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4C" w:rsidRPr="00B36A4C" w:rsidRDefault="00B36A4C" w:rsidP="00B36A4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bookmarkStart w:id="0" w:name="_GoBack"/>
      <w:r w:rsidRPr="00B36A4C">
        <w:rPr>
          <w:rFonts w:ascii="Times New Roman" w:eastAsia="Times New Roman" w:hAnsi="Times New Roman" w:cs="Times New Roman"/>
          <w:color w:val="22272F"/>
          <w:sz w:val="34"/>
          <w:szCs w:val="34"/>
          <w:lang w:eastAsia="ru-RU"/>
        </w:rPr>
        <w:t>Постановление Правительства РФ от 10 июля 2013 г. N 582</w:t>
      </w:r>
      <w:bookmarkEnd w:id="0"/>
      <w:r w:rsidRPr="00B36A4C">
        <w:rPr>
          <w:rFonts w:ascii="Times New Roman" w:eastAsia="Times New Roman" w:hAnsi="Times New Roman" w:cs="Times New Roman"/>
          <w:color w:val="22272F"/>
          <w:sz w:val="34"/>
          <w:szCs w:val="34"/>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36A4C" w:rsidRPr="00B36A4C" w:rsidRDefault="00B36A4C" w:rsidP="00B36A4C">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B36A4C">
        <w:rPr>
          <w:rFonts w:ascii="Times New Roman" w:eastAsia="Times New Roman" w:hAnsi="Times New Roman" w:cs="Times New Roman"/>
          <w:b/>
          <w:bCs/>
          <w:color w:val="3272C0"/>
          <w:sz w:val="24"/>
          <w:szCs w:val="24"/>
          <w:lang w:eastAsia="ru-RU"/>
        </w:rPr>
        <w:t>С изменениями и дополнениями от:</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В соответствии со </w:t>
      </w:r>
      <w:hyperlink r:id="rId6" w:anchor="/document/70291362/entry/29" w:history="1">
        <w:r w:rsidRPr="00B36A4C">
          <w:rPr>
            <w:rFonts w:ascii="Times New Roman" w:eastAsia="Times New Roman" w:hAnsi="Times New Roman" w:cs="Times New Roman"/>
            <w:color w:val="734C9B"/>
            <w:sz w:val="23"/>
            <w:szCs w:val="23"/>
            <w:u w:val="single"/>
            <w:lang w:eastAsia="ru-RU"/>
          </w:rPr>
          <w:t>статьей 29</w:t>
        </w:r>
      </w:hyperlink>
      <w:r w:rsidRPr="00B36A4C">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Правительство Российской Федерации постановляет:</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1. Утвердить прилагаемые </w:t>
      </w:r>
      <w:hyperlink r:id="rId7" w:anchor="/document/70413268/entry/1000" w:history="1">
        <w:r w:rsidRPr="00B36A4C">
          <w:rPr>
            <w:rFonts w:ascii="Times New Roman" w:eastAsia="Times New Roman" w:hAnsi="Times New Roman" w:cs="Times New Roman"/>
            <w:color w:val="734C9B"/>
            <w:sz w:val="23"/>
            <w:szCs w:val="23"/>
            <w:u w:val="single"/>
            <w:lang w:eastAsia="ru-RU"/>
          </w:rPr>
          <w:t>Правила</w:t>
        </w:r>
      </w:hyperlink>
      <w:r w:rsidRPr="00B36A4C">
        <w:rPr>
          <w:rFonts w:ascii="Times New Roman" w:eastAsia="Times New Roman" w:hAnsi="Times New Roman" w:cs="Times New Roman"/>
          <w:color w:val="22272F"/>
          <w:sz w:val="23"/>
          <w:szCs w:val="23"/>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2. Признать утратившим силу </w:t>
      </w:r>
      <w:hyperlink r:id="rId8" w:anchor="/document/70164076/entry/0" w:history="1">
        <w:r w:rsidRPr="00B36A4C">
          <w:rPr>
            <w:rFonts w:ascii="Times New Roman" w:eastAsia="Times New Roman" w:hAnsi="Times New Roman" w:cs="Times New Roman"/>
            <w:color w:val="734C9B"/>
            <w:sz w:val="23"/>
            <w:szCs w:val="23"/>
            <w:u w:val="single"/>
            <w:lang w:eastAsia="ru-RU"/>
          </w:rPr>
          <w:t>постановление</w:t>
        </w:r>
      </w:hyperlink>
      <w:r w:rsidRPr="00B36A4C">
        <w:rPr>
          <w:rFonts w:ascii="Times New Roman" w:eastAsia="Times New Roman" w:hAnsi="Times New Roman" w:cs="Times New Roman"/>
          <w:color w:val="22272F"/>
          <w:sz w:val="23"/>
          <w:szCs w:val="23"/>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B36A4C" w:rsidRPr="00B36A4C" w:rsidTr="00B36A4C">
        <w:tc>
          <w:tcPr>
            <w:tcW w:w="3300" w:type="pct"/>
            <w:shd w:val="clear" w:color="auto" w:fill="FFFFFF"/>
            <w:vAlign w:val="bottom"/>
            <w:hideMark/>
          </w:tcPr>
          <w:p w:rsidR="00B36A4C" w:rsidRPr="00B36A4C" w:rsidRDefault="00B36A4C" w:rsidP="00B36A4C">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Председатель Правительства</w:t>
            </w:r>
            <w:r w:rsidRPr="00B36A4C">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B36A4C" w:rsidRPr="00B36A4C" w:rsidRDefault="00B36A4C" w:rsidP="00B36A4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Д. Медведев</w:t>
            </w:r>
          </w:p>
        </w:tc>
      </w:tr>
    </w:tbl>
    <w:p w:rsidR="00B36A4C" w:rsidRPr="00B36A4C" w:rsidRDefault="00B36A4C" w:rsidP="00B36A4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Москва</w:t>
      </w:r>
    </w:p>
    <w:p w:rsidR="00B36A4C" w:rsidRPr="00B36A4C" w:rsidRDefault="00B36A4C" w:rsidP="00B36A4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10 июля 2013 г. N 582</w:t>
      </w:r>
    </w:p>
    <w:p w:rsidR="00B36A4C" w:rsidRPr="00B36A4C" w:rsidRDefault="00B36A4C" w:rsidP="00B36A4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36A4C">
        <w:rPr>
          <w:rFonts w:ascii="Times New Roman" w:eastAsia="Times New Roman" w:hAnsi="Times New Roman" w:cs="Times New Roman"/>
          <w:color w:val="22272F"/>
          <w:sz w:val="32"/>
          <w:szCs w:val="32"/>
          <w:lang w:eastAsia="ru-RU"/>
        </w:rPr>
        <w:t>Правила</w:t>
      </w:r>
      <w:r w:rsidRPr="00B36A4C">
        <w:rPr>
          <w:rFonts w:ascii="Times New Roman" w:eastAsia="Times New Roman" w:hAnsi="Times New Roman" w:cs="Times New Roman"/>
          <w:color w:val="22272F"/>
          <w:sz w:val="32"/>
          <w:szCs w:val="32"/>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B36A4C">
        <w:rPr>
          <w:rFonts w:ascii="Times New Roman" w:eastAsia="Times New Roman" w:hAnsi="Times New Roman" w:cs="Times New Roman"/>
          <w:color w:val="22272F"/>
          <w:sz w:val="32"/>
          <w:szCs w:val="32"/>
          <w:lang w:eastAsia="ru-RU"/>
        </w:rPr>
        <w:br/>
        <w:t>(утв. </w:t>
      </w:r>
      <w:hyperlink r:id="rId9" w:anchor="/document/70413268/entry/0" w:history="1">
        <w:r w:rsidRPr="00B36A4C">
          <w:rPr>
            <w:rFonts w:ascii="Times New Roman" w:eastAsia="Times New Roman" w:hAnsi="Times New Roman" w:cs="Times New Roman"/>
            <w:color w:val="734C9B"/>
            <w:sz w:val="32"/>
            <w:szCs w:val="32"/>
            <w:u w:val="single"/>
            <w:lang w:eastAsia="ru-RU"/>
          </w:rPr>
          <w:t>постановлением</w:t>
        </w:r>
      </w:hyperlink>
      <w:r w:rsidRPr="00B36A4C">
        <w:rPr>
          <w:rFonts w:ascii="Times New Roman" w:eastAsia="Times New Roman" w:hAnsi="Times New Roman" w:cs="Times New Roman"/>
          <w:color w:val="22272F"/>
          <w:sz w:val="32"/>
          <w:szCs w:val="32"/>
          <w:lang w:eastAsia="ru-RU"/>
        </w:rPr>
        <w:t> Правительства РФ от 10 июля 2013 г. N 582)</w:t>
      </w:r>
    </w:p>
    <w:p w:rsidR="00B36A4C" w:rsidRPr="00B36A4C" w:rsidRDefault="00B36A4C" w:rsidP="00B36A4C">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B36A4C">
        <w:rPr>
          <w:rFonts w:ascii="Times New Roman" w:eastAsia="Times New Roman" w:hAnsi="Times New Roman" w:cs="Times New Roman"/>
          <w:b/>
          <w:bCs/>
          <w:color w:val="3272C0"/>
          <w:sz w:val="24"/>
          <w:szCs w:val="24"/>
          <w:lang w:eastAsia="ru-RU"/>
        </w:rPr>
        <w:t>С изменениями и дополнениями от:</w:t>
      </w:r>
    </w:p>
    <w:p w:rsidR="00B36A4C" w:rsidRPr="00B36A4C" w:rsidRDefault="00B36A4C" w:rsidP="00B36A4C">
      <w:pPr>
        <w:shd w:val="clear" w:color="auto" w:fill="F0E9D3"/>
        <w:spacing w:line="240" w:lineRule="auto"/>
        <w:jc w:val="both"/>
        <w:rPr>
          <w:rFonts w:ascii="Times New Roman" w:eastAsia="Times New Roman" w:hAnsi="Times New Roman" w:cs="Times New Roman"/>
          <w:color w:val="464C55"/>
          <w:sz w:val="23"/>
          <w:szCs w:val="23"/>
          <w:lang w:eastAsia="ru-RU"/>
        </w:rPr>
      </w:pPr>
      <w:r w:rsidRPr="00B36A4C">
        <w:rPr>
          <w:rFonts w:ascii="Times New Roman" w:eastAsia="Times New Roman" w:hAnsi="Times New Roman" w:cs="Times New Roman"/>
          <w:color w:val="464C55"/>
          <w:sz w:val="23"/>
          <w:szCs w:val="23"/>
          <w:lang w:eastAsia="ru-RU"/>
        </w:rPr>
        <w:t>См. </w:t>
      </w:r>
      <w:hyperlink r:id="rId10" w:anchor="/document/71805252/entry/0" w:history="1">
        <w:r w:rsidRPr="00B36A4C">
          <w:rPr>
            <w:rFonts w:ascii="Times New Roman" w:eastAsia="Times New Roman" w:hAnsi="Times New Roman" w:cs="Times New Roman"/>
            <w:color w:val="734C9B"/>
            <w:sz w:val="23"/>
            <w:szCs w:val="23"/>
            <w:u w:val="single"/>
            <w:lang w:eastAsia="ru-RU"/>
          </w:rPr>
          <w:t>Актуализированные методические рекомендации</w:t>
        </w:r>
      </w:hyperlink>
      <w:r w:rsidRPr="00B36A4C">
        <w:rPr>
          <w:rFonts w:ascii="Times New Roman" w:eastAsia="Times New Roman" w:hAnsi="Times New Roman" w:cs="Times New Roman"/>
          <w:color w:val="464C55"/>
          <w:sz w:val="23"/>
          <w:szCs w:val="23"/>
          <w:lang w:eastAsia="ru-RU"/>
        </w:rPr>
        <w:t>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утвержденные Рособрнадзором, 2017 г.</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lastRenderedPageBreak/>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а) по выработке и реализации государственной политики и нормативно-правовому регулированию в области обороны;</w:t>
      </w:r>
    </w:p>
    <w:p w:rsidR="00B36A4C" w:rsidRPr="00B36A4C" w:rsidRDefault="00B36A4C" w:rsidP="00B36A4C">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B36A4C">
        <w:rPr>
          <w:rFonts w:ascii="Times New Roman" w:eastAsia="Times New Roman" w:hAnsi="Times New Roman" w:cs="Times New Roman"/>
          <w:color w:val="464C55"/>
          <w:sz w:val="23"/>
          <w:szCs w:val="23"/>
          <w:lang w:eastAsia="ru-RU"/>
        </w:rPr>
        <w:t>Подпункт "б" изменен с 18 августа 2017 г. - </w:t>
      </w:r>
      <w:hyperlink r:id="rId11" w:anchor="/document/71741732/entry/10191" w:history="1">
        <w:r w:rsidRPr="00B36A4C">
          <w:rPr>
            <w:rFonts w:ascii="Times New Roman" w:eastAsia="Times New Roman" w:hAnsi="Times New Roman" w:cs="Times New Roman"/>
            <w:color w:val="734C9B"/>
            <w:sz w:val="23"/>
            <w:szCs w:val="23"/>
            <w:u w:val="single"/>
            <w:lang w:eastAsia="ru-RU"/>
          </w:rPr>
          <w:t>Постановление</w:t>
        </w:r>
      </w:hyperlink>
      <w:r w:rsidRPr="00B36A4C">
        <w:rPr>
          <w:rFonts w:ascii="Times New Roman" w:eastAsia="Times New Roman" w:hAnsi="Times New Roman" w:cs="Times New Roman"/>
          <w:color w:val="464C55"/>
          <w:sz w:val="23"/>
          <w:szCs w:val="23"/>
          <w:lang w:eastAsia="ru-RU"/>
        </w:rPr>
        <w:t> Правительства РФ от 7 августа 2017 г. N 944</w:t>
      </w:r>
    </w:p>
    <w:p w:rsidR="00B36A4C" w:rsidRPr="00B36A4C" w:rsidRDefault="00B36A4C" w:rsidP="00B36A4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2" w:anchor="/document/57427141/entry/10022" w:history="1">
        <w:r w:rsidRPr="00B36A4C">
          <w:rPr>
            <w:rFonts w:ascii="Times New Roman" w:eastAsia="Times New Roman" w:hAnsi="Times New Roman" w:cs="Times New Roman"/>
            <w:color w:val="734C9B"/>
            <w:sz w:val="23"/>
            <w:szCs w:val="23"/>
            <w:u w:val="single"/>
            <w:lang w:eastAsia="ru-RU"/>
          </w:rPr>
          <w:t>См. предыдущую редакцию</w:t>
        </w:r>
      </w:hyperlink>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б) по выработке и реализации государственной политики и нормативно-правовому регулированию в сфере внутренних дел;</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д) утратил силу с 18 августа 2017 г. - </w:t>
      </w:r>
      <w:hyperlink r:id="rId13" w:anchor="/document/71741732/entry/10192" w:history="1">
        <w:r w:rsidRPr="00B36A4C">
          <w:rPr>
            <w:rFonts w:ascii="Times New Roman" w:eastAsia="Times New Roman" w:hAnsi="Times New Roman" w:cs="Times New Roman"/>
            <w:color w:val="734C9B"/>
            <w:sz w:val="23"/>
            <w:szCs w:val="23"/>
            <w:u w:val="single"/>
            <w:lang w:eastAsia="ru-RU"/>
          </w:rPr>
          <w:t>Постановлением</w:t>
        </w:r>
      </w:hyperlink>
      <w:r w:rsidRPr="00B36A4C">
        <w:rPr>
          <w:rFonts w:ascii="Times New Roman" w:eastAsia="Times New Roman" w:hAnsi="Times New Roman" w:cs="Times New Roman"/>
          <w:color w:val="22272F"/>
          <w:sz w:val="23"/>
          <w:szCs w:val="23"/>
          <w:lang w:eastAsia="ru-RU"/>
        </w:rPr>
        <w:t> Правительства РФ от 7 августа 2017 г. N 944</w:t>
      </w:r>
    </w:p>
    <w:p w:rsidR="00B36A4C" w:rsidRPr="00B36A4C" w:rsidRDefault="00B36A4C" w:rsidP="00B36A4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 w:anchor="/document/57427141/entry/10025" w:history="1">
        <w:r w:rsidRPr="00B36A4C">
          <w:rPr>
            <w:rFonts w:ascii="Times New Roman" w:eastAsia="Times New Roman" w:hAnsi="Times New Roman" w:cs="Times New Roman"/>
            <w:color w:val="734C9B"/>
            <w:sz w:val="23"/>
            <w:szCs w:val="23"/>
            <w:u w:val="single"/>
            <w:lang w:eastAsia="ru-RU"/>
          </w:rPr>
          <w:t>См. предыдущую редакцию</w:t>
        </w:r>
      </w:hyperlink>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3. Образовательная организация размещает на официальном сайте:</w:t>
      </w:r>
    </w:p>
    <w:p w:rsidR="00B36A4C" w:rsidRPr="00B36A4C" w:rsidRDefault="00B36A4C" w:rsidP="00B36A4C">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 w:anchor="/document/71678094/entry/1001" w:history="1">
        <w:r w:rsidRPr="00B36A4C">
          <w:rPr>
            <w:rFonts w:ascii="Times New Roman" w:eastAsia="Times New Roman" w:hAnsi="Times New Roman" w:cs="Times New Roman"/>
            <w:color w:val="734C9B"/>
            <w:sz w:val="23"/>
            <w:szCs w:val="23"/>
            <w:u w:val="single"/>
            <w:lang w:eastAsia="ru-RU"/>
          </w:rPr>
          <w:t>Постановлением</w:t>
        </w:r>
      </w:hyperlink>
      <w:r w:rsidRPr="00B36A4C">
        <w:rPr>
          <w:rFonts w:ascii="Times New Roman" w:eastAsia="Times New Roman" w:hAnsi="Times New Roman" w:cs="Times New Roman"/>
          <w:color w:val="464C55"/>
          <w:sz w:val="23"/>
          <w:szCs w:val="23"/>
          <w:lang w:eastAsia="ru-RU"/>
        </w:rPr>
        <w:t> Правительства РФ от 17 мая 2017 г. N 575 подпункт "а" изложен в новой редакции</w:t>
      </w:r>
    </w:p>
    <w:p w:rsidR="00B36A4C" w:rsidRPr="00B36A4C" w:rsidRDefault="00B36A4C" w:rsidP="00B36A4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 w:anchor="/document/57419144/entry/10031" w:history="1">
        <w:r w:rsidRPr="00B36A4C">
          <w:rPr>
            <w:rFonts w:ascii="Times New Roman" w:eastAsia="Times New Roman" w:hAnsi="Times New Roman" w:cs="Times New Roman"/>
            <w:color w:val="734C9B"/>
            <w:sz w:val="23"/>
            <w:szCs w:val="23"/>
            <w:u w:val="single"/>
            <w:lang w:eastAsia="ru-RU"/>
          </w:rPr>
          <w:t>См. текст подпункта в предыдущей редакции</w:t>
        </w:r>
      </w:hyperlink>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а) информацию:</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структуре и об органах управления образовательной организации, в том числе:</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наименование структурных подразделений (органов управления);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фамилии, имена, отчества и должности руководителей структурных подразделений;</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места нахождения структурных подразделений;</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адреса официальных сайтов в сети "Интернет" структурных подразделений (при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адреса электронной почты структурных подразделений (при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об уровне образования;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формах обучения;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нормативном сроке обучения;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сроке действия государственной аккредитации образовательной программы (при наличии государственной аккредитации);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об описании образовательной программы с приложением ее копии;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об учебном плане с приложением его копии;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календарном учебном графике с приложением его копии;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методических и об иных документах, разработанных образовательной организацией для обеспечения образовательного процесса;</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языках, на которых осуществляется образование (обучение);</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фамилия, имя, отчество (при наличии) руководителя, его заместителей;</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должность руководителя, его заместителей;</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контактные телефоны;</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адрес электронной почты;</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персональном составе педагогических работников с указанием уровня образования, квалификации и опыта работы, в том числе:</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lastRenderedPageBreak/>
        <w:t>фамилия, имя, отчество (при наличии) работника;</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занимаемая должность (должности);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преподаваемые дисциплины;</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ученая степень (при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ученое звание (при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наименование направления подготовки и (или) специальности;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данные о повышении квалификации и (или) профессиональной переподготовке (при наличии);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общий стаж работы;</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стаж работы по специальности;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материально-техническом обеспечении образовательной деятельности, в том числе:</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обеспечение доступа в здания образовательной организации инвалидов и лиц с ограниченными возможностями здоровья;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условия питания обучающихся, в том числе инвалидов и лиц с ограниченными возможностями здоровья;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условия охраны здоровья обучающихся, в том числе инвалидов и лиц с ограниченными возможностями здоровья;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наличии и условиях предоставления обучающимся стипендий, мер социальной поддержки;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lastRenderedPageBreak/>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поступлении финансовых и материальных средств и об их расходовании по итогам финансового года;</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трудоустройстве выпускников;</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б) копии: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устава образовательной организации;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лицензии на осуществление образовательной деятельности (с приложениями);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свидетельства о государственной аккредитации (с приложениями);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локальных нормативных актов, предусмотренных </w:t>
      </w:r>
      <w:hyperlink r:id="rId17" w:anchor="/document/70291362/entry/108369" w:history="1">
        <w:r w:rsidRPr="00B36A4C">
          <w:rPr>
            <w:rFonts w:ascii="Times New Roman" w:eastAsia="Times New Roman" w:hAnsi="Times New Roman" w:cs="Times New Roman"/>
            <w:color w:val="734C9B"/>
            <w:sz w:val="23"/>
            <w:szCs w:val="23"/>
            <w:u w:val="single"/>
            <w:lang w:eastAsia="ru-RU"/>
          </w:rPr>
          <w:t>частью 2 статьи 30</w:t>
        </w:r>
      </w:hyperlink>
      <w:r w:rsidRPr="00B36A4C">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в) отчет о результатах самообследования;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36A4C" w:rsidRPr="00B36A4C" w:rsidRDefault="00B36A4C" w:rsidP="00B36A4C">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8" w:anchor="/document/71225006/entry/0" w:history="1">
        <w:r w:rsidRPr="00B36A4C">
          <w:rPr>
            <w:rFonts w:ascii="Times New Roman" w:eastAsia="Times New Roman" w:hAnsi="Times New Roman" w:cs="Times New Roman"/>
            <w:color w:val="734C9B"/>
            <w:sz w:val="23"/>
            <w:szCs w:val="23"/>
            <w:u w:val="single"/>
            <w:lang w:eastAsia="ru-RU"/>
          </w:rPr>
          <w:t>Постановлением</w:t>
        </w:r>
      </w:hyperlink>
      <w:r w:rsidRPr="00B36A4C">
        <w:rPr>
          <w:rFonts w:ascii="Times New Roman" w:eastAsia="Times New Roman" w:hAnsi="Times New Roman" w:cs="Times New Roman"/>
          <w:color w:val="464C55"/>
          <w:sz w:val="23"/>
          <w:szCs w:val="23"/>
          <w:lang w:eastAsia="ru-RU"/>
        </w:rPr>
        <w:t> Правительства РФ от 20 октября 2015 г. N 1120 пункт 3 дополнен подпунктом "г.1"</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lastRenderedPageBreak/>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4. Образовательные организации, реализующие общеобразовательные программы, дополнительно к информации, предусмотренной </w:t>
      </w:r>
      <w:hyperlink r:id="rId19" w:anchor="/document/70413268/entry/1003" w:history="1">
        <w:r w:rsidRPr="00B36A4C">
          <w:rPr>
            <w:rFonts w:ascii="Times New Roman" w:eastAsia="Times New Roman" w:hAnsi="Times New Roman" w:cs="Times New Roman"/>
            <w:color w:val="734C9B"/>
            <w:sz w:val="23"/>
            <w:szCs w:val="23"/>
            <w:u w:val="single"/>
            <w:lang w:eastAsia="ru-RU"/>
          </w:rPr>
          <w:t>пунктом 3</w:t>
        </w:r>
      </w:hyperlink>
      <w:r w:rsidRPr="00B36A4C">
        <w:rPr>
          <w:rFonts w:ascii="Times New Roman" w:eastAsia="Times New Roman" w:hAnsi="Times New Roman" w:cs="Times New Roman"/>
          <w:color w:val="22272F"/>
          <w:sz w:val="23"/>
          <w:szCs w:val="23"/>
          <w:lang w:eastAsia="ru-RU"/>
        </w:rPr>
        <w:t> настоящих Правил, указывают наименование образовательной программы.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20" w:anchor="/document/70413268/entry/1003" w:history="1">
        <w:r w:rsidRPr="00B36A4C">
          <w:rPr>
            <w:rFonts w:ascii="Times New Roman" w:eastAsia="Times New Roman" w:hAnsi="Times New Roman" w:cs="Times New Roman"/>
            <w:color w:val="734C9B"/>
            <w:sz w:val="23"/>
            <w:szCs w:val="23"/>
            <w:u w:val="single"/>
            <w:lang w:eastAsia="ru-RU"/>
          </w:rPr>
          <w:t>пунктом 3</w:t>
        </w:r>
      </w:hyperlink>
      <w:r w:rsidRPr="00B36A4C">
        <w:rPr>
          <w:rFonts w:ascii="Times New Roman" w:eastAsia="Times New Roman" w:hAnsi="Times New Roman" w:cs="Times New Roman"/>
          <w:color w:val="22272F"/>
          <w:sz w:val="23"/>
          <w:szCs w:val="23"/>
          <w:lang w:eastAsia="ru-RU"/>
        </w:rPr>
        <w:t> настоящих Правил, для каждой образовательной программы указывают:</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а) уровень образования;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б) код и наименование профессии, специальности, направления подготовки;</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в) информацию:</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6. Образовательная организация обновляет сведения, указанные в </w:t>
      </w:r>
      <w:hyperlink r:id="rId21" w:anchor="/document/70413268/entry/1003" w:history="1">
        <w:r w:rsidRPr="00B36A4C">
          <w:rPr>
            <w:rFonts w:ascii="Times New Roman" w:eastAsia="Times New Roman" w:hAnsi="Times New Roman" w:cs="Times New Roman"/>
            <w:color w:val="734C9B"/>
            <w:sz w:val="23"/>
            <w:szCs w:val="23"/>
            <w:u w:val="single"/>
            <w:lang w:eastAsia="ru-RU"/>
          </w:rPr>
          <w:t>пунктах 3 - 5</w:t>
        </w:r>
      </w:hyperlink>
      <w:r w:rsidRPr="00B36A4C">
        <w:rPr>
          <w:rFonts w:ascii="Times New Roman" w:eastAsia="Times New Roman" w:hAnsi="Times New Roman" w:cs="Times New Roman"/>
          <w:color w:val="22272F"/>
          <w:sz w:val="23"/>
          <w:szCs w:val="23"/>
          <w:lang w:eastAsia="ru-RU"/>
        </w:rPr>
        <w:t> настоящих Правил, не позднее 10 рабочих дней после их изменений.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8. Информация, указанная в </w:t>
      </w:r>
      <w:hyperlink r:id="rId22" w:anchor="/document/70413268/entry/1003" w:history="1">
        <w:r w:rsidRPr="00B36A4C">
          <w:rPr>
            <w:rFonts w:ascii="Times New Roman" w:eastAsia="Times New Roman" w:hAnsi="Times New Roman" w:cs="Times New Roman"/>
            <w:color w:val="734C9B"/>
            <w:sz w:val="23"/>
            <w:szCs w:val="23"/>
            <w:u w:val="single"/>
            <w:lang w:eastAsia="ru-RU"/>
          </w:rPr>
          <w:t>пунктах 3 - 5</w:t>
        </w:r>
      </w:hyperlink>
      <w:r w:rsidRPr="00B36A4C">
        <w:rPr>
          <w:rFonts w:ascii="Times New Roman" w:eastAsia="Times New Roman" w:hAnsi="Times New Roman" w:cs="Times New Roman"/>
          <w:color w:val="22272F"/>
          <w:sz w:val="23"/>
          <w:szCs w:val="23"/>
          <w:lang w:eastAsia="ru-RU"/>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23" w:anchor="/document/70713570/entry/1000" w:history="1">
        <w:r w:rsidRPr="00B36A4C">
          <w:rPr>
            <w:rFonts w:ascii="Times New Roman" w:eastAsia="Times New Roman" w:hAnsi="Times New Roman" w:cs="Times New Roman"/>
            <w:color w:val="734C9B"/>
            <w:sz w:val="23"/>
            <w:szCs w:val="23"/>
            <w:u w:val="single"/>
            <w:lang w:eastAsia="ru-RU"/>
          </w:rPr>
          <w:t>требованиями</w:t>
        </w:r>
      </w:hyperlink>
      <w:r w:rsidRPr="00B36A4C">
        <w:rPr>
          <w:rFonts w:ascii="Times New Roman" w:eastAsia="Times New Roman" w:hAnsi="Times New Roman" w:cs="Times New Roman"/>
          <w:color w:val="22272F"/>
          <w:sz w:val="23"/>
          <w:szCs w:val="23"/>
          <w:lang w:eastAsia="ru-RU"/>
        </w:rPr>
        <w:t>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9. При размещении информации на официальном сайте и ее обновлении обеспечивается соблюдение требований</w:t>
      </w:r>
      <w:hyperlink r:id="rId24" w:anchor="/document/12148567/entry/4" w:history="1">
        <w:r w:rsidRPr="00B36A4C">
          <w:rPr>
            <w:rFonts w:ascii="Times New Roman" w:eastAsia="Times New Roman" w:hAnsi="Times New Roman" w:cs="Times New Roman"/>
            <w:color w:val="734C9B"/>
            <w:sz w:val="23"/>
            <w:szCs w:val="23"/>
            <w:u w:val="single"/>
            <w:lang w:eastAsia="ru-RU"/>
          </w:rPr>
          <w:t>законодательства</w:t>
        </w:r>
      </w:hyperlink>
      <w:r w:rsidRPr="00B36A4C">
        <w:rPr>
          <w:rFonts w:ascii="Times New Roman" w:eastAsia="Times New Roman" w:hAnsi="Times New Roman" w:cs="Times New Roman"/>
          <w:color w:val="22272F"/>
          <w:sz w:val="23"/>
          <w:szCs w:val="23"/>
          <w:lang w:eastAsia="ru-RU"/>
        </w:rPr>
        <w:t> Российской Федерации о персональных данных.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10. Технологические и программные средства, которые используются для функционирования официального сайта, должны обеспечивать:</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lastRenderedPageBreak/>
        <w:t>б) защиту информации от уничтожения, модификации и блокирования доступа к ней, а также иных неправомерных действий в отношении нее;</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в) возможность копирования информации на резервный носитель, обеспечивающий ее восстановление;</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г) защиту от копирования авторских материалов. </w:t>
      </w:r>
    </w:p>
    <w:p w:rsidR="00B36A4C" w:rsidRPr="00B36A4C" w:rsidRDefault="00B36A4C" w:rsidP="00B36A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36A4C">
        <w:rPr>
          <w:rFonts w:ascii="Times New Roman" w:eastAsia="Times New Roman" w:hAnsi="Times New Roman" w:cs="Times New Roman"/>
          <w:color w:val="22272F"/>
          <w:sz w:val="23"/>
          <w:szCs w:val="23"/>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51CA7" w:rsidRPr="00B36A4C" w:rsidRDefault="001074FB" w:rsidP="00B36A4C"/>
    <w:sectPr w:rsidR="00E51CA7" w:rsidRPr="00B36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FB" w:rsidRDefault="001074FB" w:rsidP="00B36A4C">
      <w:pPr>
        <w:spacing w:after="0" w:line="240" w:lineRule="auto"/>
      </w:pPr>
      <w:r>
        <w:separator/>
      </w:r>
    </w:p>
  </w:endnote>
  <w:endnote w:type="continuationSeparator" w:id="0">
    <w:p w:rsidR="001074FB" w:rsidRDefault="001074FB" w:rsidP="00B3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FB" w:rsidRDefault="001074FB" w:rsidP="00B36A4C">
      <w:pPr>
        <w:spacing w:after="0" w:line="240" w:lineRule="auto"/>
      </w:pPr>
      <w:r>
        <w:separator/>
      </w:r>
    </w:p>
  </w:footnote>
  <w:footnote w:type="continuationSeparator" w:id="0">
    <w:p w:rsidR="001074FB" w:rsidRDefault="001074FB" w:rsidP="00B36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E"/>
    <w:rsid w:val="000E022A"/>
    <w:rsid w:val="001074FB"/>
    <w:rsid w:val="006F18DE"/>
    <w:rsid w:val="00B36A4C"/>
    <w:rsid w:val="00D2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2B05-06E9-48A0-902D-5F24B949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36A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A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A4C"/>
  </w:style>
  <w:style w:type="paragraph" w:styleId="a5">
    <w:name w:val="footer"/>
    <w:basedOn w:val="a"/>
    <w:link w:val="a6"/>
    <w:uiPriority w:val="99"/>
    <w:unhideWhenUsed/>
    <w:rsid w:val="00B36A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A4C"/>
  </w:style>
  <w:style w:type="character" w:customStyle="1" w:styleId="40">
    <w:name w:val="Заголовок 4 Знак"/>
    <w:basedOn w:val="a0"/>
    <w:link w:val="4"/>
    <w:uiPriority w:val="9"/>
    <w:rsid w:val="00B36A4C"/>
    <w:rPr>
      <w:rFonts w:ascii="Times New Roman" w:eastAsia="Times New Roman" w:hAnsi="Times New Roman" w:cs="Times New Roman"/>
      <w:b/>
      <w:bCs/>
      <w:sz w:val="24"/>
      <w:szCs w:val="24"/>
      <w:lang w:eastAsia="ru-RU"/>
    </w:rPr>
  </w:style>
  <w:style w:type="paragraph" w:customStyle="1" w:styleId="s3">
    <w:name w:val="s_3"/>
    <w:basedOn w:val="a"/>
    <w:rsid w:val="00B36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36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6A4C"/>
  </w:style>
  <w:style w:type="character" w:styleId="a7">
    <w:name w:val="Hyperlink"/>
    <w:basedOn w:val="a0"/>
    <w:uiPriority w:val="99"/>
    <w:semiHidden/>
    <w:unhideWhenUsed/>
    <w:rsid w:val="00B36A4C"/>
    <w:rPr>
      <w:color w:val="0000FF"/>
      <w:u w:val="single"/>
    </w:rPr>
  </w:style>
  <w:style w:type="paragraph" w:customStyle="1" w:styleId="s16">
    <w:name w:val="s_16"/>
    <w:basedOn w:val="a"/>
    <w:rsid w:val="00B36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36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36A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19762">
      <w:bodyDiv w:val="1"/>
      <w:marLeft w:val="0"/>
      <w:marRight w:val="0"/>
      <w:marTop w:val="0"/>
      <w:marBottom w:val="0"/>
      <w:divBdr>
        <w:top w:val="none" w:sz="0" w:space="0" w:color="auto"/>
        <w:left w:val="none" w:sz="0" w:space="0" w:color="auto"/>
        <w:bottom w:val="none" w:sz="0" w:space="0" w:color="auto"/>
        <w:right w:val="none" w:sz="0" w:space="0" w:color="auto"/>
      </w:divBdr>
      <w:divsChild>
        <w:div w:id="1543908015">
          <w:marLeft w:val="0"/>
          <w:marRight w:val="0"/>
          <w:marTop w:val="0"/>
          <w:marBottom w:val="0"/>
          <w:divBdr>
            <w:top w:val="none" w:sz="0" w:space="0" w:color="auto"/>
            <w:left w:val="none" w:sz="0" w:space="0" w:color="auto"/>
            <w:bottom w:val="none" w:sz="0" w:space="0" w:color="auto"/>
            <w:right w:val="none" w:sz="0" w:space="0" w:color="auto"/>
          </w:divBdr>
        </w:div>
        <w:div w:id="27875284">
          <w:marLeft w:val="0"/>
          <w:marRight w:val="0"/>
          <w:marTop w:val="240"/>
          <w:marBottom w:val="240"/>
          <w:divBdr>
            <w:top w:val="none" w:sz="0" w:space="0" w:color="auto"/>
            <w:left w:val="none" w:sz="0" w:space="0" w:color="auto"/>
            <w:bottom w:val="none" w:sz="0" w:space="0" w:color="auto"/>
            <w:right w:val="none" w:sz="0" w:space="0" w:color="auto"/>
          </w:divBdr>
        </w:div>
        <w:div w:id="1886139951">
          <w:marLeft w:val="0"/>
          <w:marRight w:val="0"/>
          <w:marTop w:val="0"/>
          <w:marBottom w:val="0"/>
          <w:divBdr>
            <w:top w:val="none" w:sz="0" w:space="0" w:color="auto"/>
            <w:left w:val="none" w:sz="0" w:space="0" w:color="auto"/>
            <w:bottom w:val="none" w:sz="0" w:space="0" w:color="auto"/>
            <w:right w:val="none" w:sz="0" w:space="0" w:color="auto"/>
          </w:divBdr>
        </w:div>
        <w:div w:id="1685786675">
          <w:marLeft w:val="0"/>
          <w:marRight w:val="0"/>
          <w:marTop w:val="0"/>
          <w:marBottom w:val="0"/>
          <w:divBdr>
            <w:top w:val="none" w:sz="0" w:space="0" w:color="auto"/>
            <w:left w:val="none" w:sz="0" w:space="0" w:color="auto"/>
            <w:bottom w:val="none" w:sz="0" w:space="0" w:color="auto"/>
            <w:right w:val="none" w:sz="0" w:space="0" w:color="auto"/>
          </w:divBdr>
          <w:divsChild>
            <w:div w:id="1335958511">
              <w:marLeft w:val="0"/>
              <w:marRight w:val="0"/>
              <w:marTop w:val="0"/>
              <w:marBottom w:val="0"/>
              <w:divBdr>
                <w:top w:val="none" w:sz="0" w:space="0" w:color="auto"/>
                <w:left w:val="none" w:sz="0" w:space="0" w:color="auto"/>
                <w:bottom w:val="none" w:sz="0" w:space="0" w:color="auto"/>
                <w:right w:val="none" w:sz="0" w:space="0" w:color="auto"/>
              </w:divBdr>
            </w:div>
            <w:div w:id="191118870">
              <w:marLeft w:val="0"/>
              <w:marRight w:val="0"/>
              <w:marTop w:val="0"/>
              <w:marBottom w:val="0"/>
              <w:divBdr>
                <w:top w:val="none" w:sz="0" w:space="0" w:color="auto"/>
                <w:left w:val="none" w:sz="0" w:space="0" w:color="auto"/>
                <w:bottom w:val="none" w:sz="0" w:space="0" w:color="auto"/>
                <w:right w:val="none" w:sz="0" w:space="0" w:color="auto"/>
              </w:divBdr>
              <w:divsChild>
                <w:div w:id="675159769">
                  <w:marLeft w:val="0"/>
                  <w:marRight w:val="0"/>
                  <w:marTop w:val="240"/>
                  <w:marBottom w:val="240"/>
                  <w:divBdr>
                    <w:top w:val="none" w:sz="0" w:space="0" w:color="auto"/>
                    <w:left w:val="none" w:sz="0" w:space="0" w:color="auto"/>
                    <w:bottom w:val="none" w:sz="0" w:space="0" w:color="auto"/>
                    <w:right w:val="none" w:sz="0" w:space="0" w:color="auto"/>
                  </w:divBdr>
                </w:div>
              </w:divsChild>
            </w:div>
            <w:div w:id="1618951942">
              <w:marLeft w:val="0"/>
              <w:marRight w:val="0"/>
              <w:marTop w:val="0"/>
              <w:marBottom w:val="0"/>
              <w:divBdr>
                <w:top w:val="none" w:sz="0" w:space="0" w:color="auto"/>
                <w:left w:val="none" w:sz="0" w:space="0" w:color="auto"/>
                <w:bottom w:val="none" w:sz="0" w:space="0" w:color="auto"/>
                <w:right w:val="none" w:sz="0" w:space="0" w:color="auto"/>
              </w:divBdr>
            </w:div>
            <w:div w:id="1725105181">
              <w:marLeft w:val="0"/>
              <w:marRight w:val="0"/>
              <w:marTop w:val="0"/>
              <w:marBottom w:val="0"/>
              <w:divBdr>
                <w:top w:val="none" w:sz="0" w:space="0" w:color="auto"/>
                <w:left w:val="none" w:sz="0" w:space="0" w:color="auto"/>
                <w:bottom w:val="none" w:sz="0" w:space="0" w:color="auto"/>
                <w:right w:val="none" w:sz="0" w:space="0" w:color="auto"/>
              </w:divBdr>
            </w:div>
            <w:div w:id="84812775">
              <w:marLeft w:val="0"/>
              <w:marRight w:val="0"/>
              <w:marTop w:val="0"/>
              <w:marBottom w:val="0"/>
              <w:divBdr>
                <w:top w:val="none" w:sz="0" w:space="0" w:color="auto"/>
                <w:left w:val="none" w:sz="0" w:space="0" w:color="auto"/>
                <w:bottom w:val="none" w:sz="0" w:space="0" w:color="auto"/>
                <w:right w:val="none" w:sz="0" w:space="0" w:color="auto"/>
              </w:divBdr>
              <w:divsChild>
                <w:div w:id="16310853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0292637">
          <w:marLeft w:val="0"/>
          <w:marRight w:val="0"/>
          <w:marTop w:val="0"/>
          <w:marBottom w:val="0"/>
          <w:divBdr>
            <w:top w:val="none" w:sz="0" w:space="0" w:color="auto"/>
            <w:left w:val="none" w:sz="0" w:space="0" w:color="auto"/>
            <w:bottom w:val="none" w:sz="0" w:space="0" w:color="auto"/>
            <w:right w:val="none" w:sz="0" w:space="0" w:color="auto"/>
          </w:divBdr>
          <w:divsChild>
            <w:div w:id="616061188">
              <w:marLeft w:val="0"/>
              <w:marRight w:val="0"/>
              <w:marTop w:val="0"/>
              <w:marBottom w:val="0"/>
              <w:divBdr>
                <w:top w:val="none" w:sz="0" w:space="0" w:color="auto"/>
                <w:left w:val="none" w:sz="0" w:space="0" w:color="auto"/>
                <w:bottom w:val="none" w:sz="0" w:space="0" w:color="auto"/>
                <w:right w:val="none" w:sz="0" w:space="0" w:color="auto"/>
              </w:divBdr>
              <w:divsChild>
                <w:div w:id="96994102">
                  <w:marLeft w:val="0"/>
                  <w:marRight w:val="0"/>
                  <w:marTop w:val="240"/>
                  <w:marBottom w:val="240"/>
                  <w:divBdr>
                    <w:top w:val="none" w:sz="0" w:space="0" w:color="auto"/>
                    <w:left w:val="none" w:sz="0" w:space="0" w:color="auto"/>
                    <w:bottom w:val="none" w:sz="0" w:space="0" w:color="auto"/>
                    <w:right w:val="none" w:sz="0" w:space="0" w:color="auto"/>
                  </w:divBdr>
                </w:div>
              </w:divsChild>
            </w:div>
            <w:div w:id="489104289">
              <w:marLeft w:val="0"/>
              <w:marRight w:val="0"/>
              <w:marTop w:val="0"/>
              <w:marBottom w:val="0"/>
              <w:divBdr>
                <w:top w:val="none" w:sz="0" w:space="0" w:color="auto"/>
                <w:left w:val="none" w:sz="0" w:space="0" w:color="auto"/>
                <w:bottom w:val="none" w:sz="0" w:space="0" w:color="auto"/>
                <w:right w:val="none" w:sz="0" w:space="0" w:color="auto"/>
              </w:divBdr>
            </w:div>
            <w:div w:id="2055621638">
              <w:marLeft w:val="0"/>
              <w:marRight w:val="0"/>
              <w:marTop w:val="0"/>
              <w:marBottom w:val="0"/>
              <w:divBdr>
                <w:top w:val="none" w:sz="0" w:space="0" w:color="auto"/>
                <w:left w:val="none" w:sz="0" w:space="0" w:color="auto"/>
                <w:bottom w:val="none" w:sz="0" w:space="0" w:color="auto"/>
                <w:right w:val="none" w:sz="0" w:space="0" w:color="auto"/>
              </w:divBdr>
            </w:div>
            <w:div w:id="626158263">
              <w:marLeft w:val="0"/>
              <w:marRight w:val="0"/>
              <w:marTop w:val="0"/>
              <w:marBottom w:val="0"/>
              <w:divBdr>
                <w:top w:val="none" w:sz="0" w:space="0" w:color="auto"/>
                <w:left w:val="none" w:sz="0" w:space="0" w:color="auto"/>
                <w:bottom w:val="none" w:sz="0" w:space="0" w:color="auto"/>
                <w:right w:val="none" w:sz="0" w:space="0" w:color="auto"/>
              </w:divBdr>
            </w:div>
            <w:div w:id="278531509">
              <w:marLeft w:val="0"/>
              <w:marRight w:val="0"/>
              <w:marTop w:val="0"/>
              <w:marBottom w:val="0"/>
              <w:divBdr>
                <w:top w:val="none" w:sz="0" w:space="0" w:color="auto"/>
                <w:left w:val="none" w:sz="0" w:space="0" w:color="auto"/>
                <w:bottom w:val="none" w:sz="0" w:space="0" w:color="auto"/>
                <w:right w:val="none" w:sz="0" w:space="0" w:color="auto"/>
              </w:divBdr>
              <w:divsChild>
                <w:div w:id="570044960">
                  <w:marLeft w:val="0"/>
                  <w:marRight w:val="0"/>
                  <w:marTop w:val="240"/>
                  <w:marBottom w:val="240"/>
                  <w:divBdr>
                    <w:top w:val="none" w:sz="0" w:space="0" w:color="auto"/>
                    <w:left w:val="none" w:sz="0" w:space="0" w:color="auto"/>
                    <w:bottom w:val="none" w:sz="0" w:space="0" w:color="auto"/>
                    <w:right w:val="none" w:sz="0" w:space="0" w:color="auto"/>
                  </w:divBdr>
                </w:div>
              </w:divsChild>
            </w:div>
            <w:div w:id="1778676507">
              <w:marLeft w:val="0"/>
              <w:marRight w:val="0"/>
              <w:marTop w:val="0"/>
              <w:marBottom w:val="0"/>
              <w:divBdr>
                <w:top w:val="none" w:sz="0" w:space="0" w:color="auto"/>
                <w:left w:val="none" w:sz="0" w:space="0" w:color="auto"/>
                <w:bottom w:val="none" w:sz="0" w:space="0" w:color="auto"/>
                <w:right w:val="none" w:sz="0" w:space="0" w:color="auto"/>
              </w:divBdr>
            </w:div>
            <w:div w:id="1830629443">
              <w:marLeft w:val="0"/>
              <w:marRight w:val="0"/>
              <w:marTop w:val="0"/>
              <w:marBottom w:val="0"/>
              <w:divBdr>
                <w:top w:val="none" w:sz="0" w:space="0" w:color="auto"/>
                <w:left w:val="none" w:sz="0" w:space="0" w:color="auto"/>
                <w:bottom w:val="none" w:sz="0" w:space="0" w:color="auto"/>
                <w:right w:val="none" w:sz="0" w:space="0" w:color="auto"/>
              </w:divBdr>
            </w:div>
          </w:divsChild>
        </w:div>
        <w:div w:id="1216353474">
          <w:marLeft w:val="0"/>
          <w:marRight w:val="0"/>
          <w:marTop w:val="0"/>
          <w:marBottom w:val="0"/>
          <w:divBdr>
            <w:top w:val="none" w:sz="0" w:space="0" w:color="auto"/>
            <w:left w:val="none" w:sz="0" w:space="0" w:color="auto"/>
            <w:bottom w:val="none" w:sz="0" w:space="0" w:color="auto"/>
            <w:right w:val="none" w:sz="0" w:space="0" w:color="auto"/>
          </w:divBdr>
        </w:div>
        <w:div w:id="1535538384">
          <w:marLeft w:val="0"/>
          <w:marRight w:val="0"/>
          <w:marTop w:val="0"/>
          <w:marBottom w:val="0"/>
          <w:divBdr>
            <w:top w:val="none" w:sz="0" w:space="0" w:color="auto"/>
            <w:left w:val="none" w:sz="0" w:space="0" w:color="auto"/>
            <w:bottom w:val="none" w:sz="0" w:space="0" w:color="auto"/>
            <w:right w:val="none" w:sz="0" w:space="0" w:color="auto"/>
          </w:divBdr>
          <w:divsChild>
            <w:div w:id="1717854844">
              <w:marLeft w:val="0"/>
              <w:marRight w:val="0"/>
              <w:marTop w:val="0"/>
              <w:marBottom w:val="0"/>
              <w:divBdr>
                <w:top w:val="none" w:sz="0" w:space="0" w:color="auto"/>
                <w:left w:val="none" w:sz="0" w:space="0" w:color="auto"/>
                <w:bottom w:val="none" w:sz="0" w:space="0" w:color="auto"/>
                <w:right w:val="none" w:sz="0" w:space="0" w:color="auto"/>
              </w:divBdr>
            </w:div>
            <w:div w:id="1678342960">
              <w:marLeft w:val="0"/>
              <w:marRight w:val="0"/>
              <w:marTop w:val="0"/>
              <w:marBottom w:val="0"/>
              <w:divBdr>
                <w:top w:val="none" w:sz="0" w:space="0" w:color="auto"/>
                <w:left w:val="none" w:sz="0" w:space="0" w:color="auto"/>
                <w:bottom w:val="none" w:sz="0" w:space="0" w:color="auto"/>
                <w:right w:val="none" w:sz="0" w:space="0" w:color="auto"/>
              </w:divBdr>
            </w:div>
            <w:div w:id="223832104">
              <w:marLeft w:val="0"/>
              <w:marRight w:val="0"/>
              <w:marTop w:val="0"/>
              <w:marBottom w:val="0"/>
              <w:divBdr>
                <w:top w:val="none" w:sz="0" w:space="0" w:color="auto"/>
                <w:left w:val="none" w:sz="0" w:space="0" w:color="auto"/>
                <w:bottom w:val="none" w:sz="0" w:space="0" w:color="auto"/>
                <w:right w:val="none" w:sz="0" w:space="0" w:color="auto"/>
              </w:divBdr>
            </w:div>
          </w:divsChild>
        </w:div>
        <w:div w:id="171069390">
          <w:marLeft w:val="0"/>
          <w:marRight w:val="0"/>
          <w:marTop w:val="0"/>
          <w:marBottom w:val="0"/>
          <w:divBdr>
            <w:top w:val="none" w:sz="0" w:space="0" w:color="auto"/>
            <w:left w:val="none" w:sz="0" w:space="0" w:color="auto"/>
            <w:bottom w:val="none" w:sz="0" w:space="0" w:color="auto"/>
            <w:right w:val="none" w:sz="0" w:space="0" w:color="auto"/>
          </w:divBdr>
        </w:div>
        <w:div w:id="1003625970">
          <w:marLeft w:val="0"/>
          <w:marRight w:val="0"/>
          <w:marTop w:val="0"/>
          <w:marBottom w:val="0"/>
          <w:divBdr>
            <w:top w:val="none" w:sz="0" w:space="0" w:color="auto"/>
            <w:left w:val="none" w:sz="0" w:space="0" w:color="auto"/>
            <w:bottom w:val="none" w:sz="0" w:space="0" w:color="auto"/>
            <w:right w:val="none" w:sz="0" w:space="0" w:color="auto"/>
          </w:divBdr>
        </w:div>
        <w:div w:id="1754352841">
          <w:marLeft w:val="0"/>
          <w:marRight w:val="0"/>
          <w:marTop w:val="0"/>
          <w:marBottom w:val="0"/>
          <w:divBdr>
            <w:top w:val="none" w:sz="0" w:space="0" w:color="auto"/>
            <w:left w:val="none" w:sz="0" w:space="0" w:color="auto"/>
            <w:bottom w:val="none" w:sz="0" w:space="0" w:color="auto"/>
            <w:right w:val="none" w:sz="0" w:space="0" w:color="auto"/>
          </w:divBdr>
        </w:div>
        <w:div w:id="1809087289">
          <w:marLeft w:val="0"/>
          <w:marRight w:val="0"/>
          <w:marTop w:val="0"/>
          <w:marBottom w:val="0"/>
          <w:divBdr>
            <w:top w:val="none" w:sz="0" w:space="0" w:color="auto"/>
            <w:left w:val="none" w:sz="0" w:space="0" w:color="auto"/>
            <w:bottom w:val="none" w:sz="0" w:space="0" w:color="auto"/>
            <w:right w:val="none" w:sz="0" w:space="0" w:color="auto"/>
          </w:divBdr>
        </w:div>
        <w:div w:id="1612204952">
          <w:marLeft w:val="0"/>
          <w:marRight w:val="0"/>
          <w:marTop w:val="0"/>
          <w:marBottom w:val="0"/>
          <w:divBdr>
            <w:top w:val="none" w:sz="0" w:space="0" w:color="auto"/>
            <w:left w:val="none" w:sz="0" w:space="0" w:color="auto"/>
            <w:bottom w:val="none" w:sz="0" w:space="0" w:color="auto"/>
            <w:right w:val="none" w:sz="0" w:space="0" w:color="auto"/>
          </w:divBdr>
          <w:divsChild>
            <w:div w:id="1896508237">
              <w:marLeft w:val="0"/>
              <w:marRight w:val="0"/>
              <w:marTop w:val="0"/>
              <w:marBottom w:val="0"/>
              <w:divBdr>
                <w:top w:val="none" w:sz="0" w:space="0" w:color="auto"/>
                <w:left w:val="none" w:sz="0" w:space="0" w:color="auto"/>
                <w:bottom w:val="none" w:sz="0" w:space="0" w:color="auto"/>
                <w:right w:val="none" w:sz="0" w:space="0" w:color="auto"/>
              </w:divBdr>
            </w:div>
            <w:div w:id="463230750">
              <w:marLeft w:val="0"/>
              <w:marRight w:val="0"/>
              <w:marTop w:val="0"/>
              <w:marBottom w:val="0"/>
              <w:divBdr>
                <w:top w:val="none" w:sz="0" w:space="0" w:color="auto"/>
                <w:left w:val="none" w:sz="0" w:space="0" w:color="auto"/>
                <w:bottom w:val="none" w:sz="0" w:space="0" w:color="auto"/>
                <w:right w:val="none" w:sz="0" w:space="0" w:color="auto"/>
              </w:divBdr>
            </w:div>
            <w:div w:id="724723444">
              <w:marLeft w:val="0"/>
              <w:marRight w:val="0"/>
              <w:marTop w:val="0"/>
              <w:marBottom w:val="0"/>
              <w:divBdr>
                <w:top w:val="none" w:sz="0" w:space="0" w:color="auto"/>
                <w:left w:val="none" w:sz="0" w:space="0" w:color="auto"/>
                <w:bottom w:val="none" w:sz="0" w:space="0" w:color="auto"/>
                <w:right w:val="none" w:sz="0" w:space="0" w:color="auto"/>
              </w:divBdr>
            </w:div>
            <w:div w:id="1415322975">
              <w:marLeft w:val="0"/>
              <w:marRight w:val="0"/>
              <w:marTop w:val="0"/>
              <w:marBottom w:val="0"/>
              <w:divBdr>
                <w:top w:val="none" w:sz="0" w:space="0" w:color="auto"/>
                <w:left w:val="none" w:sz="0" w:space="0" w:color="auto"/>
                <w:bottom w:val="none" w:sz="0" w:space="0" w:color="auto"/>
                <w:right w:val="none" w:sz="0" w:space="0" w:color="auto"/>
              </w:divBdr>
            </w:div>
          </w:divsChild>
        </w:div>
        <w:div w:id="61973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2307</Words>
  <Characters>13152</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3</cp:revision>
  <dcterms:created xsi:type="dcterms:W3CDTF">2018-07-30T08:50:00Z</dcterms:created>
  <dcterms:modified xsi:type="dcterms:W3CDTF">2018-07-30T08:52:00Z</dcterms:modified>
</cp:coreProperties>
</file>